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6B9E" w14:textId="77777777" w:rsidR="00333F9F" w:rsidRP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  <w:bookmarkStart w:id="0" w:name="_MacBuGuideStaticData_1660H"/>
      <w:r w:rsidRPr="00333F9F">
        <w:rPr>
          <w:b/>
          <w:color w:val="17365D" w:themeColor="text2" w:themeShade="BF"/>
        </w:rPr>
        <w:t>(Anexo II)</w:t>
      </w:r>
    </w:p>
    <w:p w14:paraId="62F1530E" w14:textId="77777777" w:rsidR="00333F9F" w:rsidRPr="00333F9F" w:rsidRDefault="00333F9F" w:rsidP="00333F9F">
      <w:pPr>
        <w:pBdr>
          <w:bottom w:val="single" w:sz="4" w:space="1" w:color="auto"/>
        </w:pBdr>
        <w:spacing w:after="0" w:line="240" w:lineRule="auto"/>
        <w:ind w:left="-284"/>
        <w:jc w:val="center"/>
        <w:rPr>
          <w:b/>
          <w:color w:val="9C132E"/>
        </w:rPr>
      </w:pPr>
      <w:r w:rsidRPr="00333F9F">
        <w:rPr>
          <w:b/>
          <w:color w:val="9C132E"/>
        </w:rPr>
        <w:t xml:space="preserve">PLANTILLA GUÍA DOCENTE </w:t>
      </w:r>
    </w:p>
    <w:p w14:paraId="5F0C24F0" w14:textId="77777777" w:rsidR="00333F9F" w:rsidRPr="00AC3FC8" w:rsidRDefault="00333F9F" w:rsidP="00333F9F">
      <w:pPr>
        <w:ind w:right="-1"/>
        <w:rPr>
          <w:rFonts w:asciiTheme="majorHAnsi" w:hAnsiTheme="majorHAnsi"/>
        </w:rPr>
      </w:pPr>
    </w:p>
    <w:tbl>
      <w:tblPr>
        <w:tblStyle w:val="Tablaconcuadrcula1"/>
        <w:tblW w:w="9674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  <w:gridCol w:w="34"/>
      </w:tblGrid>
      <w:tr w:rsidR="00333F9F" w:rsidRPr="00333F9F" w14:paraId="30BAAEE2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14:paraId="6FF1F7C2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cs="Cambria"/>
                <w:color w:val="9C132E"/>
                <w:sz w:val="18"/>
                <w:szCs w:val="18"/>
              </w:rPr>
            </w:pPr>
            <w:r w:rsidRPr="00333F9F">
              <w:rPr>
                <w:rFonts w:cs="Cambria"/>
                <w:b/>
                <w:bCs/>
                <w:color w:val="9C132E"/>
                <w:sz w:val="18"/>
                <w:szCs w:val="18"/>
              </w:rPr>
              <w:t>Introducción del curso: </w:t>
            </w:r>
          </w:p>
        </w:tc>
      </w:tr>
      <w:tr w:rsidR="00333F9F" w:rsidRPr="00333F9F" w14:paraId="4A1D7718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F30A" w14:textId="77777777" w:rsidR="00333F9F" w:rsidRPr="00333F9F" w:rsidRDefault="00333F9F" w:rsidP="00333F9F">
            <w:pPr>
              <w:ind w:right="-1"/>
              <w:jc w:val="both"/>
              <w:rPr>
                <w:i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i/>
                <w:color w:val="17365D" w:themeColor="text2" w:themeShade="BF"/>
                <w:sz w:val="18"/>
                <w:szCs w:val="18"/>
              </w:rPr>
              <w:t>Detallar el contexto y la descripción general de la acción formativa</w:t>
            </w:r>
          </w:p>
          <w:p w14:paraId="521F7F6D" w14:textId="77777777" w:rsidR="00333F9F" w:rsidRPr="00333F9F" w:rsidRDefault="00333F9F" w:rsidP="00333F9F">
            <w:pPr>
              <w:ind w:right="-1"/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14:paraId="1D686CAA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left="502" w:right="-1"/>
              <w:rPr>
                <w:rFonts w:cs="Cambria"/>
                <w:color w:val="000000"/>
                <w:sz w:val="24"/>
                <w:szCs w:val="24"/>
              </w:rPr>
            </w:pPr>
          </w:p>
        </w:tc>
      </w:tr>
      <w:tr w:rsidR="00333F9F" w:rsidRPr="00333F9F" w14:paraId="1E43FEC2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14:paraId="676EBC8B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cs="Cambria"/>
                <w:b/>
                <w:bCs/>
                <w:color w:val="9C132E"/>
                <w:sz w:val="18"/>
                <w:szCs w:val="18"/>
              </w:rPr>
            </w:pPr>
            <w:r w:rsidRPr="00333F9F">
              <w:rPr>
                <w:rFonts w:cs="Cambria"/>
                <w:b/>
                <w:bCs/>
                <w:color w:val="9C132E"/>
                <w:sz w:val="18"/>
                <w:szCs w:val="18"/>
              </w:rPr>
              <w:t>Objetivos:   </w:t>
            </w:r>
          </w:p>
        </w:tc>
      </w:tr>
      <w:tr w:rsidR="00333F9F" w:rsidRPr="00333F9F" w14:paraId="7A274A19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11F49" w14:textId="77777777" w:rsidR="00333F9F" w:rsidRPr="00333F9F" w:rsidRDefault="00333F9F" w:rsidP="00333F9F">
            <w:pPr>
              <w:ind w:right="-1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333F9F">
              <w:rPr>
                <w:color w:val="17365D" w:themeColor="text2" w:themeShade="BF"/>
                <w:sz w:val="18"/>
                <w:szCs w:val="18"/>
              </w:rPr>
              <w:t>Capacitar al alumno para:</w:t>
            </w:r>
          </w:p>
          <w:p w14:paraId="2769FFF3" w14:textId="77777777" w:rsidR="00333F9F" w:rsidRPr="00333F9F" w:rsidRDefault="00333F9F" w:rsidP="00333F9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rPr>
                <w:color w:val="17365D" w:themeColor="text2" w:themeShade="BF"/>
                <w:sz w:val="18"/>
                <w:szCs w:val="18"/>
              </w:rPr>
            </w:pPr>
          </w:p>
          <w:p w14:paraId="288CCB3F" w14:textId="77777777" w:rsidR="00333F9F" w:rsidRPr="00333F9F" w:rsidRDefault="00333F9F" w:rsidP="00333F9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rPr>
                <w:color w:val="17365D" w:themeColor="text2" w:themeShade="BF"/>
                <w:sz w:val="18"/>
                <w:szCs w:val="18"/>
              </w:rPr>
            </w:pPr>
          </w:p>
          <w:p w14:paraId="3C5DEBAE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left="720" w:right="-1"/>
              <w:rPr>
                <w:rFonts w:cs="Cambria"/>
                <w:color w:val="000000"/>
                <w:sz w:val="24"/>
                <w:szCs w:val="24"/>
              </w:rPr>
            </w:pPr>
          </w:p>
        </w:tc>
      </w:tr>
      <w:tr w:rsidR="00333F9F" w:rsidRPr="00333F9F" w14:paraId="0D611AED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14:paraId="5052A3C2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cs="Cambria"/>
                <w:b/>
                <w:bCs/>
                <w:color w:val="9C132E"/>
                <w:sz w:val="18"/>
                <w:szCs w:val="18"/>
              </w:rPr>
            </w:pPr>
            <w:r w:rsidRPr="00333F9F">
              <w:rPr>
                <w:rFonts w:cs="Cambria"/>
                <w:b/>
                <w:bCs/>
                <w:color w:val="9C132E"/>
                <w:sz w:val="18"/>
                <w:szCs w:val="18"/>
              </w:rPr>
              <w:t>Contenidos:  </w:t>
            </w:r>
          </w:p>
        </w:tc>
      </w:tr>
      <w:tr w:rsidR="00333F9F" w:rsidRPr="00333F9F" w14:paraId="20C6C101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2BA95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rFonts w:cs="Cambria"/>
                <w:b/>
                <w:color w:val="17365D" w:themeColor="text2" w:themeShade="BF"/>
                <w:sz w:val="18"/>
                <w:szCs w:val="18"/>
              </w:rPr>
              <w:t>Tema 1</w:t>
            </w:r>
          </w:p>
          <w:p w14:paraId="3DCCC0B8" w14:textId="77777777" w:rsidR="00333F9F" w:rsidRPr="00333F9F" w:rsidRDefault="00333F9F" w:rsidP="00333F9F">
            <w:pPr>
              <w:numPr>
                <w:ilvl w:val="0"/>
                <w:numId w:val="13"/>
              </w:numPr>
              <w:ind w:left="709" w:right="-1"/>
              <w:contextualSpacing/>
              <w:rPr>
                <w:b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color w:val="17365D" w:themeColor="text2" w:themeShade="BF"/>
                <w:sz w:val="18"/>
                <w:szCs w:val="18"/>
              </w:rPr>
              <w:t>Conceptos básicos</w:t>
            </w:r>
            <w:r w:rsidRPr="00333F9F">
              <w:rPr>
                <w:b/>
                <w:color w:val="17365D" w:themeColor="text2" w:themeShade="BF"/>
                <w:sz w:val="18"/>
                <w:szCs w:val="18"/>
              </w:rPr>
              <w:t>.</w:t>
            </w:r>
          </w:p>
          <w:p w14:paraId="730A1D78" w14:textId="77777777" w:rsidR="00333F9F" w:rsidRPr="00333F9F" w:rsidRDefault="00333F9F" w:rsidP="00333F9F">
            <w:pPr>
              <w:ind w:right="-1"/>
              <w:rPr>
                <w:b/>
                <w:color w:val="17365D" w:themeColor="text2" w:themeShade="BF"/>
                <w:sz w:val="18"/>
                <w:szCs w:val="18"/>
              </w:rPr>
            </w:pPr>
          </w:p>
          <w:p w14:paraId="6619817F" w14:textId="77777777" w:rsidR="00333F9F" w:rsidRPr="00333F9F" w:rsidRDefault="00333F9F" w:rsidP="00333F9F">
            <w:pPr>
              <w:ind w:right="-1"/>
              <w:rPr>
                <w:b/>
                <w:color w:val="17365D" w:themeColor="text2" w:themeShade="BF"/>
                <w:sz w:val="18"/>
                <w:szCs w:val="18"/>
              </w:rPr>
            </w:pPr>
          </w:p>
          <w:p w14:paraId="7B89DD8B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</w:p>
          <w:p w14:paraId="730519B9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</w:p>
          <w:p w14:paraId="25B8D4B5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</w:p>
          <w:p w14:paraId="3EC4D907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</w:p>
        </w:tc>
      </w:tr>
      <w:tr w:rsidR="00333F9F" w:rsidRPr="00333F9F" w14:paraId="50F40C9E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03E70694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9C132E"/>
                <w:sz w:val="18"/>
                <w:szCs w:val="18"/>
              </w:rPr>
            </w:pPr>
            <w:r w:rsidRPr="00333F9F">
              <w:rPr>
                <w:rFonts w:cs="Cambria"/>
                <w:b/>
                <w:bCs/>
                <w:color w:val="9C132E"/>
                <w:sz w:val="18"/>
                <w:szCs w:val="18"/>
              </w:rPr>
              <w:t>Metodología:  </w:t>
            </w:r>
          </w:p>
        </w:tc>
      </w:tr>
      <w:tr w:rsidR="00333F9F" w:rsidRPr="00333F9F" w14:paraId="58794066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4F3B9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  <w:t>Explicar claramente cuál es la metodología de aprendizaje para lograr alcanzar los objetivos expuestos</w:t>
            </w:r>
          </w:p>
          <w:p w14:paraId="1656D062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/>
                <w:bCs/>
                <w:color w:val="C00000"/>
                <w:sz w:val="18"/>
                <w:szCs w:val="18"/>
              </w:rPr>
            </w:pPr>
          </w:p>
          <w:p w14:paraId="1B8500B8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33F9F" w:rsidRPr="00333F9F" w14:paraId="5F6A9FE5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14:paraId="3EA873AE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cs="Cambria"/>
                <w:b/>
                <w:color w:val="C00000"/>
                <w:sz w:val="18"/>
                <w:szCs w:val="18"/>
              </w:rPr>
            </w:pPr>
            <w:r w:rsidRPr="00333F9F">
              <w:rPr>
                <w:rFonts w:cs="Cambria"/>
                <w:b/>
                <w:color w:val="9C132E"/>
                <w:sz w:val="18"/>
                <w:szCs w:val="18"/>
              </w:rPr>
              <w:t>Requisitos previos de impartición:</w:t>
            </w:r>
          </w:p>
        </w:tc>
      </w:tr>
      <w:tr w:rsidR="00333F9F" w:rsidRPr="00333F9F" w14:paraId="3E003A0D" w14:textId="77777777" w:rsidTr="002B6AC1">
        <w:trPr>
          <w:gridAfter w:val="1"/>
          <w:wAfter w:w="34" w:type="dxa"/>
          <w:trHeight w:val="454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4EB30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  <w:t xml:space="preserve">Detallar </w:t>
            </w:r>
          </w:p>
          <w:p w14:paraId="3E3F3F7E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</w:pPr>
          </w:p>
          <w:p w14:paraId="1B73A150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Cs/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333F9F" w:rsidRPr="00333F9F" w14:paraId="417C43F7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29BFE335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b/>
                <w:color w:val="9C132E"/>
                <w:sz w:val="18"/>
                <w:szCs w:val="18"/>
              </w:rPr>
            </w:pPr>
            <w:r w:rsidRPr="00333F9F">
              <w:rPr>
                <w:rFonts w:cs="Cambria"/>
                <w:b/>
                <w:bCs/>
                <w:color w:val="9C132E"/>
                <w:sz w:val="18"/>
                <w:szCs w:val="18"/>
              </w:rPr>
              <w:t>Evaluación del curso:</w:t>
            </w:r>
          </w:p>
        </w:tc>
      </w:tr>
      <w:tr w:rsidR="00333F9F" w:rsidRPr="00333F9F" w14:paraId="543B4DE2" w14:textId="77777777" w:rsidTr="002B6AC1">
        <w:trPr>
          <w:gridAfter w:val="1"/>
          <w:wAfter w:w="34" w:type="dxa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84128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rFonts w:cs="Cambria"/>
                <w:color w:val="17365D" w:themeColor="text2" w:themeShade="BF"/>
                <w:sz w:val="18"/>
                <w:szCs w:val="18"/>
              </w:rPr>
              <w:t>Criterios generales que afectan a los cursos impartidos en modalidad mixta.</w:t>
            </w:r>
          </w:p>
          <w:p w14:paraId="09F880FD" w14:textId="77777777" w:rsidR="00333F9F" w:rsidRPr="00333F9F" w:rsidRDefault="00333F9F" w:rsidP="00333F9F">
            <w:pPr>
              <w:numPr>
                <w:ilvl w:val="0"/>
                <w:numId w:val="14"/>
              </w:num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color w:val="17365D" w:themeColor="text2" w:themeShade="BF"/>
                <w:sz w:val="18"/>
                <w:szCs w:val="20"/>
              </w:rPr>
              <w:t>Realización de ejercicios de carácter obligatorio, propuestos en cada módulo (55%)</w:t>
            </w:r>
          </w:p>
          <w:p w14:paraId="1D791B24" w14:textId="77777777" w:rsidR="00333F9F" w:rsidRPr="00333F9F" w:rsidRDefault="00333F9F" w:rsidP="00333F9F">
            <w:pPr>
              <w:numPr>
                <w:ilvl w:val="0"/>
                <w:numId w:val="14"/>
              </w:num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color w:val="17365D" w:themeColor="text2" w:themeShade="BF"/>
                <w:sz w:val="18"/>
                <w:szCs w:val="20"/>
              </w:rPr>
              <w:t>Prueba final de evaluación (45%)</w:t>
            </w:r>
          </w:p>
          <w:p w14:paraId="4A12F484" w14:textId="77777777" w:rsidR="00333F9F" w:rsidRPr="00333F9F" w:rsidRDefault="00333F9F" w:rsidP="00333F9F">
            <w:pPr>
              <w:widowControl w:val="0"/>
              <w:autoSpaceDE w:val="0"/>
              <w:autoSpaceDN w:val="0"/>
              <w:adjustRightInd w:val="0"/>
              <w:ind w:right="-1"/>
              <w:rPr>
                <w:rFonts w:cs="Cambria"/>
                <w:color w:val="17365D" w:themeColor="text2" w:themeShade="BF"/>
                <w:sz w:val="18"/>
                <w:szCs w:val="18"/>
              </w:rPr>
            </w:pPr>
            <w:r w:rsidRPr="00333F9F">
              <w:rPr>
                <w:rFonts w:cs="Cambria"/>
                <w:color w:val="17365D" w:themeColor="text2" w:themeShade="BF"/>
                <w:sz w:val="18"/>
                <w:szCs w:val="18"/>
              </w:rPr>
              <w:t>Definir cómo se aplican los criterios generales de evaluación descritos anteriormente, informando de las pautas de corrección aplicables tanto a la prueba de evaluación como a las tareas y actividades.</w:t>
            </w:r>
          </w:p>
        </w:tc>
      </w:tr>
      <w:tr w:rsidR="00333F9F" w:rsidRPr="00333F9F" w14:paraId="4A0EE474" w14:textId="77777777" w:rsidTr="002B6AC1">
        <w:tc>
          <w:tcPr>
            <w:tcW w:w="9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0227C074" w14:textId="77777777" w:rsidR="00333F9F" w:rsidRPr="00333F9F" w:rsidRDefault="00333F9F" w:rsidP="00333F9F">
            <w:pPr>
              <w:numPr>
                <w:ilvl w:val="0"/>
                <w:numId w:val="15"/>
              </w:numPr>
              <w:tabs>
                <w:tab w:val="left" w:pos="4111"/>
              </w:tabs>
              <w:ind w:right="-1"/>
              <w:rPr>
                <w:b/>
                <w:color w:val="9C132E"/>
                <w:sz w:val="18"/>
                <w:szCs w:val="20"/>
              </w:rPr>
            </w:pPr>
            <w:r w:rsidRPr="00333F9F">
              <w:rPr>
                <w:b/>
                <w:color w:val="9C132E"/>
                <w:sz w:val="18"/>
                <w:szCs w:val="20"/>
              </w:rPr>
              <w:t>Realización de ejercicios de carácter obligatorio, propuestos en cada módulo (55%)</w:t>
            </w:r>
          </w:p>
        </w:tc>
      </w:tr>
      <w:tr w:rsidR="00333F9F" w:rsidRPr="00333F9F" w14:paraId="14F7AE01" w14:textId="77777777" w:rsidTr="002B6AC1">
        <w:tc>
          <w:tcPr>
            <w:tcW w:w="9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F0678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3087E949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690D5821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3FFAD62F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</w:tc>
      </w:tr>
      <w:tr w:rsidR="00333F9F" w:rsidRPr="00333F9F" w14:paraId="7ED5706A" w14:textId="77777777" w:rsidTr="002B6AC1">
        <w:tc>
          <w:tcPr>
            <w:tcW w:w="9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7CDB2989" w14:textId="77777777" w:rsidR="00333F9F" w:rsidRPr="00333F9F" w:rsidRDefault="00333F9F" w:rsidP="00333F9F">
            <w:pPr>
              <w:numPr>
                <w:ilvl w:val="0"/>
                <w:numId w:val="15"/>
              </w:numPr>
              <w:tabs>
                <w:tab w:val="left" w:pos="4111"/>
              </w:tabs>
              <w:ind w:right="-1"/>
              <w:rPr>
                <w:b/>
                <w:color w:val="9C132E"/>
                <w:sz w:val="18"/>
                <w:szCs w:val="20"/>
              </w:rPr>
            </w:pPr>
            <w:r w:rsidRPr="00333F9F">
              <w:rPr>
                <w:b/>
                <w:color w:val="9C132E"/>
                <w:sz w:val="18"/>
                <w:szCs w:val="20"/>
              </w:rPr>
              <w:t>Prueba final de evaluación (45%)</w:t>
            </w:r>
          </w:p>
        </w:tc>
      </w:tr>
      <w:tr w:rsidR="00333F9F" w:rsidRPr="00333F9F" w14:paraId="5B83E0CA" w14:textId="77777777" w:rsidTr="002B6AC1">
        <w:tc>
          <w:tcPr>
            <w:tcW w:w="9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69841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784BD84A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10B5978E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  <w:p w14:paraId="2183E20D" w14:textId="77777777" w:rsidR="00333F9F" w:rsidRPr="00333F9F" w:rsidRDefault="00333F9F" w:rsidP="00333F9F">
            <w:pPr>
              <w:tabs>
                <w:tab w:val="left" w:pos="4111"/>
              </w:tabs>
              <w:ind w:left="360" w:right="-1"/>
              <w:rPr>
                <w:b/>
                <w:color w:val="17365D" w:themeColor="text2" w:themeShade="BF"/>
                <w:sz w:val="18"/>
                <w:szCs w:val="20"/>
              </w:rPr>
            </w:pPr>
          </w:p>
        </w:tc>
      </w:tr>
      <w:tr w:rsidR="00333F9F" w:rsidRPr="00333F9F" w14:paraId="3BDF0A5B" w14:textId="77777777" w:rsidTr="002B6AC1">
        <w:tc>
          <w:tcPr>
            <w:tcW w:w="9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6D539DF1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bCs/>
                <w:color w:val="9C132E"/>
                <w:sz w:val="18"/>
                <w:szCs w:val="18"/>
              </w:rPr>
              <w:t xml:space="preserve">Equipo formativo </w:t>
            </w:r>
            <w:r w:rsidRPr="00333F9F">
              <w:rPr>
                <w:bCs/>
                <w:i/>
                <w:sz w:val="18"/>
                <w:szCs w:val="18"/>
              </w:rPr>
              <w:t>(Incorporar tantas filas como miembros componentes del equipo formativo)</w:t>
            </w:r>
          </w:p>
        </w:tc>
      </w:tr>
      <w:tr w:rsidR="00333F9F" w:rsidRPr="00333F9F" w14:paraId="51140A81" w14:textId="77777777" w:rsidTr="002B6AC1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D1CCC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bCs/>
                <w:color w:val="17365D" w:themeColor="text2" w:themeShade="BF"/>
                <w:sz w:val="18"/>
                <w:szCs w:val="18"/>
              </w:rPr>
              <w:t>FORMADOR</w:t>
            </w: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 xml:space="preserve"> 1: </w:t>
            </w:r>
          </w:p>
          <w:p w14:paraId="0466B2DA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 xml:space="preserve">Rol desempeñado: </w:t>
            </w:r>
            <w:r w:rsidRPr="00333F9F">
              <w:rPr>
                <w:color w:val="17365D" w:themeColor="text2" w:themeShade="BF"/>
                <w:sz w:val="18"/>
                <w:szCs w:val="20"/>
              </w:rPr>
              <w:t>Activar la casilla correspondiente</w:t>
            </w:r>
          </w:p>
          <w:p w14:paraId="72E808AB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333F9F">
              <w:rPr>
                <w:sz w:val="16"/>
                <w:szCs w:val="16"/>
              </w:rPr>
              <w:instrText xml:space="preserve"> FORMCHECKBOX </w:instrText>
            </w:r>
            <w:r w:rsidR="004F096B">
              <w:rPr>
                <w:sz w:val="16"/>
                <w:szCs w:val="16"/>
              </w:rPr>
            </w:r>
            <w:r w:rsidR="004F096B">
              <w:rPr>
                <w:sz w:val="16"/>
                <w:szCs w:val="16"/>
              </w:rPr>
              <w:fldChar w:fldCharType="separate"/>
            </w:r>
            <w:r w:rsidRPr="00333F9F">
              <w:fldChar w:fldCharType="end"/>
            </w:r>
            <w:bookmarkEnd w:id="1"/>
            <w:r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Coordinador  </w:t>
            </w:r>
            <w:r w:rsidRPr="00333F9F">
              <w:rPr>
                <w:sz w:val="14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9F">
              <w:rPr>
                <w:sz w:val="14"/>
                <w:szCs w:val="16"/>
              </w:rPr>
              <w:instrText xml:space="preserve"> FORMCHECKBOX </w:instrText>
            </w:r>
            <w:r w:rsidR="004F096B">
              <w:rPr>
                <w:sz w:val="14"/>
                <w:szCs w:val="16"/>
              </w:rPr>
            </w:r>
            <w:r w:rsidR="004F096B">
              <w:rPr>
                <w:sz w:val="14"/>
                <w:szCs w:val="16"/>
              </w:rPr>
              <w:fldChar w:fldCharType="separate"/>
            </w:r>
            <w:r w:rsidRPr="00333F9F">
              <w:rPr>
                <w:sz w:val="14"/>
                <w:szCs w:val="16"/>
              </w:rPr>
              <w:fldChar w:fldCharType="end"/>
            </w:r>
            <w:r w:rsidR="008A7C22">
              <w:rPr>
                <w:b/>
                <w:color w:val="17365D" w:themeColor="text2" w:themeShade="BF"/>
                <w:sz w:val="14"/>
                <w:szCs w:val="16"/>
              </w:rPr>
              <w:t>Elaborador contenidos</w:t>
            </w:r>
            <w:r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  <w:r w:rsidR="008D5ABA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  <w:r w:rsidR="008D5ABA" w:rsidRPr="00333F9F">
              <w:rPr>
                <w:sz w:val="14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ABA" w:rsidRPr="00333F9F">
              <w:rPr>
                <w:sz w:val="14"/>
                <w:szCs w:val="16"/>
              </w:rPr>
              <w:instrText xml:space="preserve"> FORMCHECKBOX </w:instrText>
            </w:r>
            <w:r w:rsidR="004F096B">
              <w:rPr>
                <w:sz w:val="14"/>
                <w:szCs w:val="16"/>
              </w:rPr>
            </w:r>
            <w:r w:rsidR="004F096B">
              <w:rPr>
                <w:sz w:val="14"/>
                <w:szCs w:val="16"/>
              </w:rPr>
              <w:fldChar w:fldCharType="separate"/>
            </w:r>
            <w:r w:rsidR="008D5ABA" w:rsidRPr="00333F9F">
              <w:rPr>
                <w:sz w:val="14"/>
                <w:szCs w:val="16"/>
              </w:rPr>
              <w:fldChar w:fldCharType="end"/>
            </w:r>
            <w:r w:rsidR="008A7C22">
              <w:rPr>
                <w:b/>
                <w:color w:val="17365D" w:themeColor="text2" w:themeShade="BF"/>
                <w:sz w:val="14"/>
                <w:szCs w:val="16"/>
              </w:rPr>
              <w:t>Tutor</w:t>
            </w:r>
            <w:r w:rsidR="008D5ABA"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</w:p>
          <w:p w14:paraId="4AA18028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8"/>
                <w:szCs w:val="20"/>
              </w:rPr>
            </w:pPr>
            <w:proofErr w:type="gramStart"/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>Plaza :</w:t>
            </w:r>
            <w:proofErr w:type="gramEnd"/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 xml:space="preserve"> </w:t>
            </w:r>
          </w:p>
          <w:p w14:paraId="30BE5812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>Email</w:t>
            </w:r>
            <w:r w:rsidRPr="00333F9F">
              <w:rPr>
                <w:color w:val="17365D" w:themeColor="text2" w:themeShade="BF"/>
                <w:sz w:val="18"/>
                <w:szCs w:val="20"/>
              </w:rPr>
              <w:t>:</w:t>
            </w:r>
          </w:p>
        </w:tc>
        <w:tc>
          <w:tcPr>
            <w:tcW w:w="4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586B4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bCs/>
                <w:color w:val="17365D" w:themeColor="text2" w:themeShade="BF"/>
                <w:sz w:val="18"/>
                <w:szCs w:val="18"/>
              </w:rPr>
              <w:t>FORMADOR</w:t>
            </w: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 xml:space="preserve"> 2: </w:t>
            </w:r>
          </w:p>
          <w:p w14:paraId="334D6AE7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 xml:space="preserve">Rol desempeñado: </w:t>
            </w:r>
            <w:r w:rsidRPr="00333F9F">
              <w:rPr>
                <w:color w:val="17365D" w:themeColor="text2" w:themeShade="BF"/>
                <w:sz w:val="18"/>
                <w:szCs w:val="20"/>
              </w:rPr>
              <w:t>Activar la casilla correspondiente</w:t>
            </w:r>
          </w:p>
          <w:p w14:paraId="3C0AECA5" w14:textId="77777777" w:rsidR="008A7C22" w:rsidRPr="00333F9F" w:rsidRDefault="00333F9F" w:rsidP="008A7C22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9F">
              <w:rPr>
                <w:sz w:val="16"/>
                <w:szCs w:val="16"/>
              </w:rPr>
              <w:instrText xml:space="preserve"> FORMCHECKBOX </w:instrText>
            </w:r>
            <w:r w:rsidR="004F096B">
              <w:rPr>
                <w:sz w:val="16"/>
                <w:szCs w:val="16"/>
              </w:rPr>
            </w:r>
            <w:r w:rsidR="004F096B">
              <w:rPr>
                <w:sz w:val="16"/>
                <w:szCs w:val="16"/>
              </w:rPr>
              <w:fldChar w:fldCharType="separate"/>
            </w:r>
            <w:r w:rsidRPr="00333F9F">
              <w:fldChar w:fldCharType="end"/>
            </w:r>
            <w:r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Coordinador  </w:t>
            </w:r>
            <w:r w:rsidR="008A7C22" w:rsidRPr="00333F9F">
              <w:rPr>
                <w:sz w:val="14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22" w:rsidRPr="00333F9F">
              <w:rPr>
                <w:sz w:val="14"/>
                <w:szCs w:val="16"/>
              </w:rPr>
              <w:instrText xml:space="preserve"> FORMCHECKBOX </w:instrText>
            </w:r>
            <w:r w:rsidR="004F096B">
              <w:rPr>
                <w:sz w:val="14"/>
                <w:szCs w:val="16"/>
              </w:rPr>
            </w:r>
            <w:r w:rsidR="004F096B">
              <w:rPr>
                <w:sz w:val="14"/>
                <w:szCs w:val="16"/>
              </w:rPr>
              <w:fldChar w:fldCharType="separate"/>
            </w:r>
            <w:r w:rsidR="008A7C22" w:rsidRPr="00333F9F">
              <w:rPr>
                <w:sz w:val="14"/>
                <w:szCs w:val="16"/>
              </w:rPr>
              <w:fldChar w:fldCharType="end"/>
            </w:r>
            <w:r w:rsidR="008A7C22">
              <w:rPr>
                <w:b/>
                <w:color w:val="17365D" w:themeColor="text2" w:themeShade="BF"/>
                <w:sz w:val="14"/>
                <w:szCs w:val="16"/>
              </w:rPr>
              <w:t>Elaborador contenidos</w:t>
            </w:r>
            <w:r w:rsidR="008A7C22"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  <w:r w:rsidR="008A7C22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  <w:r w:rsidR="008A7C22" w:rsidRPr="00333F9F">
              <w:rPr>
                <w:sz w:val="14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22" w:rsidRPr="00333F9F">
              <w:rPr>
                <w:sz w:val="14"/>
                <w:szCs w:val="16"/>
              </w:rPr>
              <w:instrText xml:space="preserve"> FORMCHECKBOX </w:instrText>
            </w:r>
            <w:r w:rsidR="004F096B">
              <w:rPr>
                <w:sz w:val="14"/>
                <w:szCs w:val="16"/>
              </w:rPr>
            </w:r>
            <w:r w:rsidR="004F096B">
              <w:rPr>
                <w:sz w:val="14"/>
                <w:szCs w:val="16"/>
              </w:rPr>
              <w:fldChar w:fldCharType="separate"/>
            </w:r>
            <w:r w:rsidR="008A7C22" w:rsidRPr="00333F9F">
              <w:rPr>
                <w:sz w:val="14"/>
                <w:szCs w:val="16"/>
              </w:rPr>
              <w:fldChar w:fldCharType="end"/>
            </w:r>
            <w:r w:rsidR="008A7C22">
              <w:rPr>
                <w:b/>
                <w:color w:val="17365D" w:themeColor="text2" w:themeShade="BF"/>
                <w:sz w:val="14"/>
                <w:szCs w:val="16"/>
              </w:rPr>
              <w:t>Tutor</w:t>
            </w:r>
            <w:r w:rsidR="008A7C22" w:rsidRPr="00333F9F">
              <w:rPr>
                <w:b/>
                <w:color w:val="17365D" w:themeColor="text2" w:themeShade="BF"/>
                <w:sz w:val="14"/>
                <w:szCs w:val="16"/>
              </w:rPr>
              <w:t xml:space="preserve"> </w:t>
            </w:r>
          </w:p>
          <w:p w14:paraId="0A254FC9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6"/>
                <w:szCs w:val="16"/>
              </w:rPr>
            </w:pPr>
          </w:p>
          <w:p w14:paraId="54727D54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b/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>Plaza:</w:t>
            </w:r>
          </w:p>
          <w:p w14:paraId="473ED8E8" w14:textId="77777777" w:rsidR="00333F9F" w:rsidRPr="00333F9F" w:rsidRDefault="00333F9F" w:rsidP="00333F9F">
            <w:pPr>
              <w:tabs>
                <w:tab w:val="left" w:pos="4111"/>
              </w:tabs>
              <w:ind w:right="-1"/>
              <w:rPr>
                <w:color w:val="17365D" w:themeColor="text2" w:themeShade="BF"/>
                <w:sz w:val="18"/>
                <w:szCs w:val="20"/>
              </w:rPr>
            </w:pPr>
            <w:r w:rsidRPr="00333F9F">
              <w:rPr>
                <w:b/>
                <w:color w:val="17365D" w:themeColor="text2" w:themeShade="BF"/>
                <w:sz w:val="18"/>
                <w:szCs w:val="20"/>
              </w:rPr>
              <w:t>Email</w:t>
            </w:r>
            <w:r w:rsidRPr="00333F9F">
              <w:rPr>
                <w:color w:val="17365D" w:themeColor="text2" w:themeShade="BF"/>
                <w:sz w:val="18"/>
                <w:szCs w:val="20"/>
              </w:rPr>
              <w:t xml:space="preserve">: </w:t>
            </w:r>
          </w:p>
        </w:tc>
      </w:tr>
    </w:tbl>
    <w:bookmarkEnd w:id="0"/>
    <w:p w14:paraId="08E3E8FC" w14:textId="77777777" w:rsidR="00333F9F" w:rsidRDefault="00333F9F" w:rsidP="00333F9F">
      <w:pPr>
        <w:tabs>
          <w:tab w:val="left" w:pos="2080"/>
        </w:tabs>
        <w:rPr>
          <w:rFonts w:asciiTheme="majorHAnsi" w:hAnsiTheme="majorHAnsi"/>
          <w:b/>
          <w:sz w:val="18"/>
        </w:rPr>
      </w:pPr>
      <w:r w:rsidRPr="00330136">
        <w:rPr>
          <w:rFonts w:asciiTheme="majorHAnsi" w:hAnsiTheme="majorHAnsi"/>
          <w:b/>
          <w:sz w:val="18"/>
        </w:rPr>
        <w:t>Nota: Insertar tantas casillas como formadores integren el equipo formativo.</w:t>
      </w:r>
    </w:p>
    <w:p w14:paraId="2A6DB12A" w14:textId="77777777" w:rsidR="00333F9F" w:rsidRDefault="00333F9F" w:rsidP="00333F9F">
      <w:pPr>
        <w:tabs>
          <w:tab w:val="left" w:pos="2080"/>
        </w:tabs>
        <w:rPr>
          <w:rFonts w:asciiTheme="majorHAnsi" w:hAnsiTheme="majorHAnsi"/>
          <w:b/>
          <w:sz w:val="18"/>
        </w:rPr>
      </w:pPr>
    </w:p>
    <w:p w14:paraId="4D3252C7" w14:textId="77777777" w:rsid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</w:p>
    <w:p w14:paraId="41C7172A" w14:textId="77777777" w:rsidR="00333F9F" w:rsidRPr="00330136" w:rsidRDefault="00333F9F" w:rsidP="00333F9F">
      <w:pPr>
        <w:tabs>
          <w:tab w:val="left" w:pos="2080"/>
        </w:tabs>
        <w:rPr>
          <w:rFonts w:asciiTheme="majorHAnsi" w:hAnsiTheme="majorHAnsi"/>
          <w:b/>
          <w:sz w:val="18"/>
        </w:rPr>
      </w:pPr>
    </w:p>
    <w:sectPr w:rsidR="00333F9F" w:rsidRPr="00330136" w:rsidSect="00BD612E">
      <w:headerReference w:type="default" r:id="rId7"/>
      <w:footerReference w:type="default" r:id="rId8"/>
      <w:pgSz w:w="11906" w:h="16838"/>
      <w:pgMar w:top="1418" w:right="1701" w:bottom="130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C841" w14:textId="77777777" w:rsidR="00043E9B" w:rsidRDefault="00043E9B" w:rsidP="00F3620A">
      <w:pPr>
        <w:spacing w:after="0" w:line="240" w:lineRule="auto"/>
      </w:pPr>
      <w:r>
        <w:separator/>
      </w:r>
    </w:p>
  </w:endnote>
  <w:endnote w:type="continuationSeparator" w:id="0">
    <w:p w14:paraId="023B4042" w14:textId="77777777" w:rsidR="00043E9B" w:rsidRDefault="00043E9B" w:rsidP="00F3620A">
      <w:pPr>
        <w:spacing w:after="0" w:line="240" w:lineRule="auto"/>
      </w:pPr>
      <w:r>
        <w:continuationSeparator/>
      </w:r>
    </w:p>
  </w:endnote>
  <w:endnote w:type="continuationNotice" w:id="1">
    <w:p w14:paraId="0A883A12" w14:textId="77777777" w:rsidR="00043E9B" w:rsidRDefault="0004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9F1" w14:textId="77777777" w:rsidR="00F3620A" w:rsidRPr="00F3620A" w:rsidRDefault="00F3620A" w:rsidP="00F3620A">
    <w:pPr>
      <w:pStyle w:val="Piedepgina"/>
      <w:jc w:val="center"/>
      <w:rPr>
        <w:sz w:val="16"/>
      </w:rPr>
    </w:pPr>
    <w:r w:rsidRPr="00F3620A">
      <w:rPr>
        <w:sz w:val="16"/>
      </w:rPr>
      <w:t>Altagracia 50, 13071 Ciudad Real (España). Telf.:(+34)902 204 100. Fax: (+34)902 204 130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CEFC" w14:textId="77777777" w:rsidR="00043E9B" w:rsidRDefault="00043E9B" w:rsidP="00F3620A">
      <w:pPr>
        <w:spacing w:after="0" w:line="240" w:lineRule="auto"/>
      </w:pPr>
      <w:r>
        <w:separator/>
      </w:r>
    </w:p>
  </w:footnote>
  <w:footnote w:type="continuationSeparator" w:id="0">
    <w:p w14:paraId="551EEBF0" w14:textId="77777777" w:rsidR="00043E9B" w:rsidRDefault="00043E9B" w:rsidP="00F3620A">
      <w:pPr>
        <w:spacing w:after="0" w:line="240" w:lineRule="auto"/>
      </w:pPr>
      <w:r>
        <w:continuationSeparator/>
      </w:r>
    </w:p>
  </w:footnote>
  <w:footnote w:type="continuationNotice" w:id="1">
    <w:p w14:paraId="3B7DCCB8" w14:textId="77777777" w:rsidR="00043E9B" w:rsidRDefault="0004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827" w14:textId="3B4DE3F0" w:rsidR="007660F7" w:rsidRDefault="00BD612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color w:val="9C132E"/>
        <w:sz w:val="16"/>
      </w:rPr>
      <w:t xml:space="preserve">   </w:t>
    </w:r>
    <w:r w:rsidR="007660F7">
      <w:rPr>
        <w:rFonts w:ascii="Arial" w:hAnsi="Arial"/>
        <w:b/>
        <w:color w:val="9C132E"/>
        <w:sz w:val="16"/>
      </w:rPr>
      <w:t xml:space="preserve">     </w:t>
    </w:r>
    <w:r w:rsidR="007660F7">
      <w:rPr>
        <w:rFonts w:ascii="Arial" w:hAnsi="Arial"/>
        <w:b/>
        <w:color w:val="9C132E"/>
        <w:sz w:val="16"/>
      </w:rPr>
      <w:tab/>
    </w:r>
  </w:p>
  <w:p w14:paraId="4E4476B3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64999CD8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7DEA6AD6" w14:textId="51EAE3E5" w:rsidR="007660F7" w:rsidRDefault="005A66D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noProof/>
        <w:color w:val="9C132E"/>
        <w:sz w:val="16"/>
      </w:rPr>
      <w:drawing>
        <wp:inline distT="0" distB="0" distL="0" distR="0" wp14:anchorId="0023AC9B" wp14:editId="73A15E9E">
          <wp:extent cx="1257300" cy="857250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475C" w:rsidRPr="0064475C">
      <w:rPr>
        <w:rFonts w:ascii="Arial" w:hAnsi="Arial"/>
        <w:b/>
        <w:color w:val="9C132E"/>
        <w:sz w:val="16"/>
      </w:rPr>
      <w:t xml:space="preserve"> </w:t>
    </w:r>
    <w:r w:rsidR="0064475C">
      <w:rPr>
        <w:rFonts w:ascii="Arial" w:hAnsi="Arial"/>
        <w:b/>
        <w:color w:val="9C132E"/>
        <w:sz w:val="16"/>
      </w:rPr>
      <w:t>Vicerrectorado de Docencia</w:t>
    </w:r>
  </w:p>
  <w:p w14:paraId="05325FCA" w14:textId="7D1E83F3" w:rsidR="00BD612E" w:rsidRDefault="007660F7">
    <w:pPr>
      <w:pStyle w:val="Encabezado"/>
    </w:pPr>
    <w:r>
      <w:rPr>
        <w:rFonts w:ascii="Arial" w:hAnsi="Arial"/>
        <w:b/>
        <w:color w:val="9C132E"/>
        <w:sz w:val="16"/>
      </w:rPr>
      <w:t xml:space="preserve">                                          </w:t>
    </w:r>
    <w:r w:rsidR="005935A4">
      <w:rPr>
        <w:rFonts w:ascii="Arial" w:hAnsi="Arial"/>
        <w:b/>
        <w:color w:val="9C132E"/>
        <w:sz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4A2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D20"/>
    <w:multiLevelType w:val="hybridMultilevel"/>
    <w:tmpl w:val="FF62F32E"/>
    <w:lvl w:ilvl="0" w:tplc="1C14B136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0C7761"/>
    <w:multiLevelType w:val="hybridMultilevel"/>
    <w:tmpl w:val="2D5C74DA"/>
    <w:lvl w:ilvl="0" w:tplc="88BE8158">
      <w:start w:val="1"/>
      <w:numFmt w:val="decimal"/>
      <w:lvlText w:val="%1."/>
      <w:lvlJc w:val="left"/>
      <w:pPr>
        <w:ind w:left="360" w:hanging="360"/>
      </w:pPr>
      <w:rPr>
        <w:b/>
        <w:i w:val="0"/>
        <w:color w:val="C00000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D273F"/>
    <w:multiLevelType w:val="hybridMultilevel"/>
    <w:tmpl w:val="DC229BA6"/>
    <w:lvl w:ilvl="0" w:tplc="31642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643"/>
    <w:multiLevelType w:val="hybridMultilevel"/>
    <w:tmpl w:val="8F5401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23FB6"/>
    <w:multiLevelType w:val="hybridMultilevel"/>
    <w:tmpl w:val="AF365EF4"/>
    <w:lvl w:ilvl="0" w:tplc="10D4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6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E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2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6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4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6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DF4CD6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EF4"/>
    <w:multiLevelType w:val="hybridMultilevel"/>
    <w:tmpl w:val="B6928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F2DDC"/>
    <w:multiLevelType w:val="hybridMultilevel"/>
    <w:tmpl w:val="103C1D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D5B"/>
    <w:multiLevelType w:val="hybridMultilevel"/>
    <w:tmpl w:val="2FBCA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9A6"/>
    <w:multiLevelType w:val="hybridMultilevel"/>
    <w:tmpl w:val="BEE4CADA"/>
    <w:lvl w:ilvl="0" w:tplc="63566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1850"/>
    <w:multiLevelType w:val="hybridMultilevel"/>
    <w:tmpl w:val="21B6BDE8"/>
    <w:lvl w:ilvl="0" w:tplc="193C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E6A"/>
    <w:multiLevelType w:val="hybridMultilevel"/>
    <w:tmpl w:val="799CC1B0"/>
    <w:lvl w:ilvl="0" w:tplc="07AA6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EF3"/>
    <w:multiLevelType w:val="hybridMultilevel"/>
    <w:tmpl w:val="1F16D122"/>
    <w:lvl w:ilvl="0" w:tplc="868649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F4BAC"/>
    <w:multiLevelType w:val="hybridMultilevel"/>
    <w:tmpl w:val="7AC2C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302A"/>
    <w:multiLevelType w:val="hybridMultilevel"/>
    <w:tmpl w:val="10E80D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91AF4"/>
    <w:multiLevelType w:val="hybridMultilevel"/>
    <w:tmpl w:val="9816F422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5EDE2D96"/>
    <w:multiLevelType w:val="hybridMultilevel"/>
    <w:tmpl w:val="BA447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C4363"/>
    <w:multiLevelType w:val="hybridMultilevel"/>
    <w:tmpl w:val="04AA4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B4E"/>
    <w:multiLevelType w:val="hybridMultilevel"/>
    <w:tmpl w:val="752E0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2200"/>
    <w:multiLevelType w:val="hybridMultilevel"/>
    <w:tmpl w:val="F0243188"/>
    <w:lvl w:ilvl="0" w:tplc="CE16B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8"/>
  </w:num>
  <w:num w:numId="7">
    <w:abstractNumId w:val="20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7"/>
    <w:rsid w:val="000008CA"/>
    <w:rsid w:val="00007379"/>
    <w:rsid w:val="000237EA"/>
    <w:rsid w:val="000271D8"/>
    <w:rsid w:val="00035A94"/>
    <w:rsid w:val="00041CFA"/>
    <w:rsid w:val="000420A0"/>
    <w:rsid w:val="000427F9"/>
    <w:rsid w:val="00043E9B"/>
    <w:rsid w:val="0005197B"/>
    <w:rsid w:val="000575B6"/>
    <w:rsid w:val="00060D6B"/>
    <w:rsid w:val="00061C00"/>
    <w:rsid w:val="00064A45"/>
    <w:rsid w:val="00075838"/>
    <w:rsid w:val="000764C4"/>
    <w:rsid w:val="00087264"/>
    <w:rsid w:val="00096C07"/>
    <w:rsid w:val="00097E1C"/>
    <w:rsid w:val="000A3E60"/>
    <w:rsid w:val="000A566B"/>
    <w:rsid w:val="000A7239"/>
    <w:rsid w:val="000B0F84"/>
    <w:rsid w:val="000C0CCC"/>
    <w:rsid w:val="000C3039"/>
    <w:rsid w:val="000C5D6F"/>
    <w:rsid w:val="000D5405"/>
    <w:rsid w:val="000E05BE"/>
    <w:rsid w:val="000E07B4"/>
    <w:rsid w:val="000E3621"/>
    <w:rsid w:val="000E565D"/>
    <w:rsid w:val="000E793F"/>
    <w:rsid w:val="000F7630"/>
    <w:rsid w:val="001026F6"/>
    <w:rsid w:val="00131AF5"/>
    <w:rsid w:val="00131E9E"/>
    <w:rsid w:val="001414A2"/>
    <w:rsid w:val="00151B20"/>
    <w:rsid w:val="00155AB8"/>
    <w:rsid w:val="00157B22"/>
    <w:rsid w:val="00162227"/>
    <w:rsid w:val="00163A76"/>
    <w:rsid w:val="0016614D"/>
    <w:rsid w:val="0017022B"/>
    <w:rsid w:val="0017266A"/>
    <w:rsid w:val="00182073"/>
    <w:rsid w:val="00192D73"/>
    <w:rsid w:val="001A3F75"/>
    <w:rsid w:val="001C09A9"/>
    <w:rsid w:val="001C1E76"/>
    <w:rsid w:val="001C5435"/>
    <w:rsid w:val="001D4110"/>
    <w:rsid w:val="001D4612"/>
    <w:rsid w:val="001E5F42"/>
    <w:rsid w:val="001F4AD1"/>
    <w:rsid w:val="001F6B57"/>
    <w:rsid w:val="00201638"/>
    <w:rsid w:val="00203E16"/>
    <w:rsid w:val="00206261"/>
    <w:rsid w:val="00212308"/>
    <w:rsid w:val="00213D04"/>
    <w:rsid w:val="002205F2"/>
    <w:rsid w:val="00221B0F"/>
    <w:rsid w:val="00224E0D"/>
    <w:rsid w:val="0023200E"/>
    <w:rsid w:val="0023647E"/>
    <w:rsid w:val="002468EA"/>
    <w:rsid w:val="00250349"/>
    <w:rsid w:val="00250965"/>
    <w:rsid w:val="0025251C"/>
    <w:rsid w:val="002538D4"/>
    <w:rsid w:val="002549D4"/>
    <w:rsid w:val="00265106"/>
    <w:rsid w:val="00265F76"/>
    <w:rsid w:val="002716DD"/>
    <w:rsid w:val="00275828"/>
    <w:rsid w:val="0029436B"/>
    <w:rsid w:val="00296339"/>
    <w:rsid w:val="002A1BF2"/>
    <w:rsid w:val="002B12A8"/>
    <w:rsid w:val="002B7285"/>
    <w:rsid w:val="002C0E10"/>
    <w:rsid w:val="002C0FB7"/>
    <w:rsid w:val="002E3A47"/>
    <w:rsid w:val="002E78D7"/>
    <w:rsid w:val="002F17E9"/>
    <w:rsid w:val="002F437D"/>
    <w:rsid w:val="00302E5E"/>
    <w:rsid w:val="003144C3"/>
    <w:rsid w:val="00316776"/>
    <w:rsid w:val="003178E5"/>
    <w:rsid w:val="00322A7E"/>
    <w:rsid w:val="0033231F"/>
    <w:rsid w:val="00333487"/>
    <w:rsid w:val="00333F9F"/>
    <w:rsid w:val="00335F8C"/>
    <w:rsid w:val="00337071"/>
    <w:rsid w:val="00357243"/>
    <w:rsid w:val="00357AD1"/>
    <w:rsid w:val="00364FB8"/>
    <w:rsid w:val="00370373"/>
    <w:rsid w:val="00370CDF"/>
    <w:rsid w:val="0038239C"/>
    <w:rsid w:val="00384057"/>
    <w:rsid w:val="0038572F"/>
    <w:rsid w:val="00395365"/>
    <w:rsid w:val="003954F4"/>
    <w:rsid w:val="00397284"/>
    <w:rsid w:val="003A1B93"/>
    <w:rsid w:val="003B08B3"/>
    <w:rsid w:val="003B4ADE"/>
    <w:rsid w:val="003B4ED9"/>
    <w:rsid w:val="003B711A"/>
    <w:rsid w:val="003C4091"/>
    <w:rsid w:val="003D10D0"/>
    <w:rsid w:val="003D1939"/>
    <w:rsid w:val="003D4FDD"/>
    <w:rsid w:val="003E1B6A"/>
    <w:rsid w:val="003E6CA7"/>
    <w:rsid w:val="004042D1"/>
    <w:rsid w:val="004149CD"/>
    <w:rsid w:val="004356C7"/>
    <w:rsid w:val="004451C5"/>
    <w:rsid w:val="00447F70"/>
    <w:rsid w:val="00450EC6"/>
    <w:rsid w:val="004523F4"/>
    <w:rsid w:val="00453E05"/>
    <w:rsid w:val="00456CD9"/>
    <w:rsid w:val="004641D6"/>
    <w:rsid w:val="00464B02"/>
    <w:rsid w:val="00471CAB"/>
    <w:rsid w:val="00487847"/>
    <w:rsid w:val="00496D1F"/>
    <w:rsid w:val="004B2E5E"/>
    <w:rsid w:val="004B3C5B"/>
    <w:rsid w:val="004B7CAB"/>
    <w:rsid w:val="004C5E5E"/>
    <w:rsid w:val="004E0F54"/>
    <w:rsid w:val="004E3D67"/>
    <w:rsid w:val="004E6C78"/>
    <w:rsid w:val="004F096B"/>
    <w:rsid w:val="004F4E62"/>
    <w:rsid w:val="00501592"/>
    <w:rsid w:val="00504DE7"/>
    <w:rsid w:val="00507994"/>
    <w:rsid w:val="00511E4E"/>
    <w:rsid w:val="00524CA9"/>
    <w:rsid w:val="00525131"/>
    <w:rsid w:val="00532C7D"/>
    <w:rsid w:val="00534688"/>
    <w:rsid w:val="0054273C"/>
    <w:rsid w:val="00545A73"/>
    <w:rsid w:val="00553012"/>
    <w:rsid w:val="00553CE0"/>
    <w:rsid w:val="00566C7E"/>
    <w:rsid w:val="00567E93"/>
    <w:rsid w:val="0057579D"/>
    <w:rsid w:val="00586060"/>
    <w:rsid w:val="00587BD0"/>
    <w:rsid w:val="005900E9"/>
    <w:rsid w:val="005915F8"/>
    <w:rsid w:val="005935A4"/>
    <w:rsid w:val="00595845"/>
    <w:rsid w:val="005A0977"/>
    <w:rsid w:val="005A66DE"/>
    <w:rsid w:val="005B13BB"/>
    <w:rsid w:val="005B4215"/>
    <w:rsid w:val="005B5E1F"/>
    <w:rsid w:val="005C66B7"/>
    <w:rsid w:val="005C7D6C"/>
    <w:rsid w:val="005D2C24"/>
    <w:rsid w:val="005D2F79"/>
    <w:rsid w:val="005D6631"/>
    <w:rsid w:val="005E33A0"/>
    <w:rsid w:val="005E7B03"/>
    <w:rsid w:val="005F20FD"/>
    <w:rsid w:val="006000BC"/>
    <w:rsid w:val="00621160"/>
    <w:rsid w:val="006222A2"/>
    <w:rsid w:val="006223C5"/>
    <w:rsid w:val="00622693"/>
    <w:rsid w:val="0062375F"/>
    <w:rsid w:val="00634EE9"/>
    <w:rsid w:val="00636A5D"/>
    <w:rsid w:val="00636EB0"/>
    <w:rsid w:val="00642F4C"/>
    <w:rsid w:val="0064475C"/>
    <w:rsid w:val="00644ADF"/>
    <w:rsid w:val="006465FA"/>
    <w:rsid w:val="006473FE"/>
    <w:rsid w:val="006501FE"/>
    <w:rsid w:val="00653A6B"/>
    <w:rsid w:val="00677EEA"/>
    <w:rsid w:val="0068054A"/>
    <w:rsid w:val="00681D56"/>
    <w:rsid w:val="00683DCA"/>
    <w:rsid w:val="0069071F"/>
    <w:rsid w:val="006907D8"/>
    <w:rsid w:val="00694FBD"/>
    <w:rsid w:val="0069697C"/>
    <w:rsid w:val="006972E9"/>
    <w:rsid w:val="006A73A5"/>
    <w:rsid w:val="006A7D01"/>
    <w:rsid w:val="006B55F1"/>
    <w:rsid w:val="006B6DB9"/>
    <w:rsid w:val="006C4B6D"/>
    <w:rsid w:val="006C7E03"/>
    <w:rsid w:val="006E314A"/>
    <w:rsid w:val="006E336C"/>
    <w:rsid w:val="006E6393"/>
    <w:rsid w:val="006E66DB"/>
    <w:rsid w:val="006E7CC4"/>
    <w:rsid w:val="006F6095"/>
    <w:rsid w:val="006F6441"/>
    <w:rsid w:val="00700456"/>
    <w:rsid w:val="007029DB"/>
    <w:rsid w:val="00711AE9"/>
    <w:rsid w:val="0072512E"/>
    <w:rsid w:val="0073140C"/>
    <w:rsid w:val="00733683"/>
    <w:rsid w:val="007344E4"/>
    <w:rsid w:val="007351B9"/>
    <w:rsid w:val="0073613D"/>
    <w:rsid w:val="00742B75"/>
    <w:rsid w:val="00742D84"/>
    <w:rsid w:val="0074665C"/>
    <w:rsid w:val="00754F5B"/>
    <w:rsid w:val="00756819"/>
    <w:rsid w:val="00764DA5"/>
    <w:rsid w:val="007660F7"/>
    <w:rsid w:val="007678F8"/>
    <w:rsid w:val="00775DA9"/>
    <w:rsid w:val="007811E8"/>
    <w:rsid w:val="00786186"/>
    <w:rsid w:val="007B6CD4"/>
    <w:rsid w:val="007C4D75"/>
    <w:rsid w:val="007C6674"/>
    <w:rsid w:val="007D3CF3"/>
    <w:rsid w:val="007D5720"/>
    <w:rsid w:val="007E06BC"/>
    <w:rsid w:val="007E468C"/>
    <w:rsid w:val="007F34A0"/>
    <w:rsid w:val="007F507D"/>
    <w:rsid w:val="007F55A3"/>
    <w:rsid w:val="00804205"/>
    <w:rsid w:val="00806A51"/>
    <w:rsid w:val="008071F8"/>
    <w:rsid w:val="00815FE4"/>
    <w:rsid w:val="008271C6"/>
    <w:rsid w:val="00834A2C"/>
    <w:rsid w:val="00845790"/>
    <w:rsid w:val="00845F1B"/>
    <w:rsid w:val="00847690"/>
    <w:rsid w:val="0085186A"/>
    <w:rsid w:val="00855C13"/>
    <w:rsid w:val="008777BE"/>
    <w:rsid w:val="00887CDD"/>
    <w:rsid w:val="008901E8"/>
    <w:rsid w:val="00892514"/>
    <w:rsid w:val="008A3DA9"/>
    <w:rsid w:val="008A47E8"/>
    <w:rsid w:val="008A5A47"/>
    <w:rsid w:val="008A7C22"/>
    <w:rsid w:val="008B240B"/>
    <w:rsid w:val="008B4E90"/>
    <w:rsid w:val="008B6BB6"/>
    <w:rsid w:val="008D2F70"/>
    <w:rsid w:val="008D4734"/>
    <w:rsid w:val="008D4827"/>
    <w:rsid w:val="008D5ABA"/>
    <w:rsid w:val="008D673E"/>
    <w:rsid w:val="008E075D"/>
    <w:rsid w:val="008E7D24"/>
    <w:rsid w:val="008F0020"/>
    <w:rsid w:val="008F7A7B"/>
    <w:rsid w:val="00936250"/>
    <w:rsid w:val="00941438"/>
    <w:rsid w:val="00944B3C"/>
    <w:rsid w:val="009454EC"/>
    <w:rsid w:val="009812F5"/>
    <w:rsid w:val="00986958"/>
    <w:rsid w:val="009879D4"/>
    <w:rsid w:val="009914E1"/>
    <w:rsid w:val="009A22B9"/>
    <w:rsid w:val="009A23E0"/>
    <w:rsid w:val="009A46B7"/>
    <w:rsid w:val="009C3D8F"/>
    <w:rsid w:val="009C4571"/>
    <w:rsid w:val="009D50B1"/>
    <w:rsid w:val="009F0E68"/>
    <w:rsid w:val="00A008FC"/>
    <w:rsid w:val="00A00CDA"/>
    <w:rsid w:val="00A0322E"/>
    <w:rsid w:val="00A0602D"/>
    <w:rsid w:val="00A33317"/>
    <w:rsid w:val="00A33D3B"/>
    <w:rsid w:val="00A349E6"/>
    <w:rsid w:val="00A40A4F"/>
    <w:rsid w:val="00A4765F"/>
    <w:rsid w:val="00A576A4"/>
    <w:rsid w:val="00A61790"/>
    <w:rsid w:val="00A620E7"/>
    <w:rsid w:val="00A64BB1"/>
    <w:rsid w:val="00A671E2"/>
    <w:rsid w:val="00A74874"/>
    <w:rsid w:val="00A7609D"/>
    <w:rsid w:val="00A77E3C"/>
    <w:rsid w:val="00A844F0"/>
    <w:rsid w:val="00A85497"/>
    <w:rsid w:val="00A85C76"/>
    <w:rsid w:val="00A86BC9"/>
    <w:rsid w:val="00A87BE5"/>
    <w:rsid w:val="00A936E0"/>
    <w:rsid w:val="00AA0831"/>
    <w:rsid w:val="00AA1D0C"/>
    <w:rsid w:val="00AB0D5D"/>
    <w:rsid w:val="00AC0FDA"/>
    <w:rsid w:val="00AC3188"/>
    <w:rsid w:val="00AD6A7B"/>
    <w:rsid w:val="00AE09C3"/>
    <w:rsid w:val="00AE25C2"/>
    <w:rsid w:val="00AE6F11"/>
    <w:rsid w:val="00AE7502"/>
    <w:rsid w:val="00AF1798"/>
    <w:rsid w:val="00AF2D39"/>
    <w:rsid w:val="00AF3B99"/>
    <w:rsid w:val="00B02958"/>
    <w:rsid w:val="00B13490"/>
    <w:rsid w:val="00B13D0C"/>
    <w:rsid w:val="00B177E8"/>
    <w:rsid w:val="00B23D79"/>
    <w:rsid w:val="00B3130F"/>
    <w:rsid w:val="00B31393"/>
    <w:rsid w:val="00B52FE4"/>
    <w:rsid w:val="00B539F2"/>
    <w:rsid w:val="00B54BBD"/>
    <w:rsid w:val="00B631C6"/>
    <w:rsid w:val="00B72BE8"/>
    <w:rsid w:val="00B84F48"/>
    <w:rsid w:val="00B875D8"/>
    <w:rsid w:val="00B94836"/>
    <w:rsid w:val="00BA4526"/>
    <w:rsid w:val="00BA468F"/>
    <w:rsid w:val="00BB1DDF"/>
    <w:rsid w:val="00BC01AC"/>
    <w:rsid w:val="00BC1763"/>
    <w:rsid w:val="00BD612E"/>
    <w:rsid w:val="00BE35BF"/>
    <w:rsid w:val="00BE62ED"/>
    <w:rsid w:val="00BE73F6"/>
    <w:rsid w:val="00BF3662"/>
    <w:rsid w:val="00BF7073"/>
    <w:rsid w:val="00C01F3E"/>
    <w:rsid w:val="00C06C86"/>
    <w:rsid w:val="00C100DA"/>
    <w:rsid w:val="00C158C2"/>
    <w:rsid w:val="00C21E7D"/>
    <w:rsid w:val="00C27000"/>
    <w:rsid w:val="00C30882"/>
    <w:rsid w:val="00C33625"/>
    <w:rsid w:val="00C37DB6"/>
    <w:rsid w:val="00C41359"/>
    <w:rsid w:val="00C47FC8"/>
    <w:rsid w:val="00C5588E"/>
    <w:rsid w:val="00C65975"/>
    <w:rsid w:val="00C7214D"/>
    <w:rsid w:val="00C74BE0"/>
    <w:rsid w:val="00C80A89"/>
    <w:rsid w:val="00C856D1"/>
    <w:rsid w:val="00C9485B"/>
    <w:rsid w:val="00CA1984"/>
    <w:rsid w:val="00CA464C"/>
    <w:rsid w:val="00CA72E3"/>
    <w:rsid w:val="00CB7BC0"/>
    <w:rsid w:val="00CB7D9F"/>
    <w:rsid w:val="00CC4C0A"/>
    <w:rsid w:val="00CE0691"/>
    <w:rsid w:val="00CE3D42"/>
    <w:rsid w:val="00D010CD"/>
    <w:rsid w:val="00D107BA"/>
    <w:rsid w:val="00D27901"/>
    <w:rsid w:val="00D313F8"/>
    <w:rsid w:val="00D42D1E"/>
    <w:rsid w:val="00D43196"/>
    <w:rsid w:val="00D43E7F"/>
    <w:rsid w:val="00D476D3"/>
    <w:rsid w:val="00D50B96"/>
    <w:rsid w:val="00D54AFA"/>
    <w:rsid w:val="00D5739F"/>
    <w:rsid w:val="00D74F55"/>
    <w:rsid w:val="00D76755"/>
    <w:rsid w:val="00D80F6F"/>
    <w:rsid w:val="00D81BF7"/>
    <w:rsid w:val="00D853A7"/>
    <w:rsid w:val="00D91E68"/>
    <w:rsid w:val="00D93BAB"/>
    <w:rsid w:val="00DA7E86"/>
    <w:rsid w:val="00DD22C1"/>
    <w:rsid w:val="00DD4D52"/>
    <w:rsid w:val="00DD6E6F"/>
    <w:rsid w:val="00DE1C99"/>
    <w:rsid w:val="00DE6FD6"/>
    <w:rsid w:val="00DF1944"/>
    <w:rsid w:val="00E00DCF"/>
    <w:rsid w:val="00E14CDD"/>
    <w:rsid w:val="00E26AB9"/>
    <w:rsid w:val="00E36F63"/>
    <w:rsid w:val="00E37356"/>
    <w:rsid w:val="00E415BD"/>
    <w:rsid w:val="00E426AE"/>
    <w:rsid w:val="00E63B3B"/>
    <w:rsid w:val="00E706A1"/>
    <w:rsid w:val="00E7153A"/>
    <w:rsid w:val="00E7215D"/>
    <w:rsid w:val="00E73B90"/>
    <w:rsid w:val="00E74C1B"/>
    <w:rsid w:val="00E777C6"/>
    <w:rsid w:val="00E86EA1"/>
    <w:rsid w:val="00EA0382"/>
    <w:rsid w:val="00EA30AF"/>
    <w:rsid w:val="00EA4F66"/>
    <w:rsid w:val="00EA7BEE"/>
    <w:rsid w:val="00EB2891"/>
    <w:rsid w:val="00EB56EE"/>
    <w:rsid w:val="00EC3689"/>
    <w:rsid w:val="00EC65A6"/>
    <w:rsid w:val="00ED0B8E"/>
    <w:rsid w:val="00ED7C48"/>
    <w:rsid w:val="00EE00A5"/>
    <w:rsid w:val="00EE1DA7"/>
    <w:rsid w:val="00EF31EF"/>
    <w:rsid w:val="00EF6C3F"/>
    <w:rsid w:val="00EF6C7A"/>
    <w:rsid w:val="00F076DB"/>
    <w:rsid w:val="00F07903"/>
    <w:rsid w:val="00F11D7F"/>
    <w:rsid w:val="00F15547"/>
    <w:rsid w:val="00F16351"/>
    <w:rsid w:val="00F204C7"/>
    <w:rsid w:val="00F27C81"/>
    <w:rsid w:val="00F3620A"/>
    <w:rsid w:val="00F570F1"/>
    <w:rsid w:val="00F61084"/>
    <w:rsid w:val="00F85F84"/>
    <w:rsid w:val="00F976FC"/>
    <w:rsid w:val="00FA1284"/>
    <w:rsid w:val="00FA571D"/>
    <w:rsid w:val="00FA6E62"/>
    <w:rsid w:val="00FB5C4E"/>
    <w:rsid w:val="00FC08BF"/>
    <w:rsid w:val="00FD3793"/>
    <w:rsid w:val="00FD5E0F"/>
    <w:rsid w:val="00FE2795"/>
    <w:rsid w:val="00FE41D0"/>
    <w:rsid w:val="00FE4CCD"/>
    <w:rsid w:val="00FF47BD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7D59"/>
  <w15:docId w15:val="{80E2B89C-FDC7-47D4-8402-3600A3B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E"/>
  </w:style>
  <w:style w:type="paragraph" w:styleId="Ttulo2">
    <w:name w:val="heading 2"/>
    <w:basedOn w:val="Normal"/>
    <w:next w:val="Normal"/>
    <w:link w:val="Ttulo2Car"/>
    <w:semiHidden/>
    <w:unhideWhenUsed/>
    <w:qFormat/>
    <w:rsid w:val="00333F9F"/>
    <w:pPr>
      <w:keepNext/>
      <w:spacing w:after="0" w:line="360" w:lineRule="auto"/>
      <w:ind w:right="-285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A6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620A"/>
  </w:style>
  <w:style w:type="paragraph" w:styleId="Piedepgina">
    <w:name w:val="footer"/>
    <w:basedOn w:val="Normal"/>
    <w:link w:val="PiedepginaCar"/>
    <w:uiPriority w:val="99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0A"/>
  </w:style>
  <w:style w:type="paragraph" w:styleId="Textodeglobo">
    <w:name w:val="Balloon Text"/>
    <w:basedOn w:val="Normal"/>
    <w:link w:val="TextodegloboCar"/>
    <w:uiPriority w:val="99"/>
    <w:semiHidden/>
    <w:unhideWhenUsed/>
    <w:rsid w:val="00F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4F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0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6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6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E6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333F9F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table" w:customStyle="1" w:styleId="Tablaconcuadrcula1">
    <w:name w:val="Tabla con cuadrícula1"/>
    <w:basedOn w:val="Tablanormal"/>
    <w:uiPriority w:val="59"/>
    <w:rsid w:val="00333F9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3F9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C7214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14D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155AB8"/>
    <w:pPr>
      <w:widowControl w:val="0"/>
      <w:spacing w:after="0" w:line="240" w:lineRule="auto"/>
    </w:pPr>
    <w:rPr>
      <w:lang w:val="es-ES_tradnl"/>
    </w:rPr>
  </w:style>
  <w:style w:type="paragraph" w:styleId="Revisin">
    <w:name w:val="Revision"/>
    <w:hidden/>
    <w:uiPriority w:val="99"/>
    <w:semiHidden/>
    <w:rsid w:val="00F2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ABAD ROMERO</dc:creator>
  <cp:keywords/>
  <dc:description/>
  <cp:lastModifiedBy>Rosa María Abad Romero</cp:lastModifiedBy>
  <cp:revision>30</cp:revision>
  <cp:lastPrinted>2016-05-13T07:18:00Z</cp:lastPrinted>
  <dcterms:created xsi:type="dcterms:W3CDTF">2020-05-26T09:45:00Z</dcterms:created>
  <dcterms:modified xsi:type="dcterms:W3CDTF">2020-05-26T11:42:00Z</dcterms:modified>
</cp:coreProperties>
</file>