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59" w:rsidRDefault="002F5359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359" w:rsidRDefault="002F535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EMBAJADAS, CONSULADOS GENERALES</w:t>
            </w:r>
          </w:p>
          <w:p w:rsidR="002F5359" w:rsidRDefault="002F535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y </w:t>
            </w: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REPRESENTACIONES 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PERMANENTES </w:t>
            </w:r>
            <w:r w:rsidRPr="002F5359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DE ESPAÑA </w:t>
            </w:r>
          </w:p>
          <w:p w:rsidR="005D079E" w:rsidRPr="002E3D01" w:rsidRDefault="002F32B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1er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C</w:t>
            </w:r>
            <w:r w:rsidR="00316E7D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uatrimestre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(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octubre2022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-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enero2023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</w:tr>
    </w:tbl>
    <w:p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 w:rsidR="00005701"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793076" w:rsidRDefault="001F113C" w:rsidP="002E3D01"/>
        </w:tc>
      </w:tr>
      <w:tr w:rsidR="001F113C" w:rsidRPr="00793076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005701">
        <w:trPr>
          <w:gridAfter w:val="2"/>
          <w:wAfter w:w="2835" w:type="dxa"/>
          <w:trHeight w:val="4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2F5359">
        <w:trPr>
          <w:gridAfter w:val="2"/>
          <w:wAfter w:w="2835" w:type="dxa"/>
          <w:trHeight w:val="4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:rsidTr="006E5ED0">
        <w:trPr>
          <w:trHeight w:val="2678"/>
        </w:trPr>
        <w:tc>
          <w:tcPr>
            <w:tcW w:w="2127" w:type="dxa"/>
            <w:vAlign w:val="center"/>
          </w:tcPr>
          <w:p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439"/>
        <w:gridCol w:w="1541"/>
        <w:gridCol w:w="1440"/>
        <w:gridCol w:w="2052"/>
      </w:tblGrid>
      <w:tr w:rsidR="008438F0" w:rsidRPr="008438F0" w:rsidTr="006E5ED0">
        <w:trPr>
          <w:trHeight w:val="726"/>
        </w:trPr>
        <w:tc>
          <w:tcPr>
            <w:tcW w:w="3708" w:type="dxa"/>
            <w:gridSpan w:val="2"/>
            <w:vAlign w:val="center"/>
          </w:tcPr>
          <w:p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4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gridSpan w:val="2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gridSpan w:val="2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:rsidTr="006E5ED0">
        <w:trPr>
          <w:trHeight w:val="365"/>
        </w:trPr>
        <w:tc>
          <w:tcPr>
            <w:tcW w:w="3708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3708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04"/>
        </w:trPr>
        <w:tc>
          <w:tcPr>
            <w:tcW w:w="3708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41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5359" w:rsidRDefault="002F5359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bookmarkStart w:id="0" w:name="_GoBack"/>
            <w:bookmarkEnd w:id="0"/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280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:rsidTr="006E5ED0">
        <w:trPr>
          <w:trHeight w:val="339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4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:rsidTr="006E5ED0">
        <w:trPr>
          <w:trHeight w:val="421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2F5359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2F5359" w:rsidRPr="008438F0" w:rsidRDefault="002F5359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805"/>
        </w:trPr>
        <w:tc>
          <w:tcPr>
            <w:tcW w:w="918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c>
          <w:tcPr>
            <w:tcW w:w="154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:rsidTr="00F47354">
        <w:trPr>
          <w:trHeight w:val="79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0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7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:rsidTr="00F47354">
        <w:trPr>
          <w:trHeight w:val="985"/>
        </w:trPr>
        <w:tc>
          <w:tcPr>
            <w:tcW w:w="1548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1538"/>
        </w:trPr>
        <w:tc>
          <w:tcPr>
            <w:tcW w:w="9039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8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E3D01" w:rsidRDefault="002E3D01"/>
    <w:sectPr w:rsidR="002E3D01" w:rsidSect="00FC1B35">
      <w:headerReference w:type="default" r:id="rId9"/>
      <w:footerReference w:type="default" r:id="rId10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54" w:rsidRDefault="00F47354">
      <w:pPr>
        <w:spacing w:after="0" w:line="240" w:lineRule="auto"/>
      </w:pPr>
      <w:r>
        <w:separator/>
      </w:r>
    </w:p>
  </w:endnote>
  <w:endnote w:type="continuationSeparator" w:id="0">
    <w:p w:rsidR="00F47354" w:rsidRDefault="00F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30741"/>
      <w:docPartObj>
        <w:docPartGallery w:val="Page Numbers (Bottom of Page)"/>
        <w:docPartUnique/>
      </w:docPartObj>
    </w:sdtPr>
    <w:sdtEndPr/>
    <w:sdtContent>
      <w:p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59">
          <w:rPr>
            <w:noProof/>
          </w:rPr>
          <w:t>1</w:t>
        </w:r>
        <w:r>
          <w:fldChar w:fldCharType="end"/>
        </w:r>
      </w:p>
    </w:sdtContent>
  </w:sdt>
  <w:p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54" w:rsidRDefault="00F47354">
      <w:pPr>
        <w:spacing w:after="0" w:line="240" w:lineRule="auto"/>
      </w:pPr>
      <w:r>
        <w:separator/>
      </w:r>
    </w:p>
  </w:footnote>
  <w:footnote w:type="continuationSeparator" w:id="0">
    <w:p w:rsidR="00F47354" w:rsidRDefault="00F47354">
      <w:pPr>
        <w:spacing w:after="0" w:line="240" w:lineRule="auto"/>
      </w:pPr>
      <w:r>
        <w:continuationSeparator/>
      </w:r>
    </w:p>
  </w:footnote>
  <w:footnote w:id="1">
    <w:p w:rsidR="00005701" w:rsidRDefault="000057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05701">
        <w:t xml:space="preserve">Indicar si se trata de Embajada, Consulado </w:t>
      </w:r>
      <w:r>
        <w:t xml:space="preserve">General </w:t>
      </w:r>
      <w:r w:rsidRPr="00005701">
        <w:t>o Representación Permanente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54" w:rsidRDefault="00F4735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4CAF84A" wp14:editId="09A41936">
              <wp:simplePos x="0" y="0"/>
              <wp:positionH relativeFrom="column">
                <wp:posOffset>-622935</wp:posOffset>
              </wp:positionH>
              <wp:positionV relativeFrom="paragraph">
                <wp:posOffset>-125054</wp:posOffset>
              </wp:positionV>
              <wp:extent cx="2686050" cy="581169"/>
              <wp:effectExtent l="0" t="0" r="0" b="952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581169"/>
                        <a:chOff x="432" y="1041"/>
                        <a:chExt cx="5542" cy="1224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54" w:rsidRPr="002E3D01" w:rsidRDefault="00F47354" w:rsidP="002E3D0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  <w:p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2E3D01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cooperaciój</w:t>
                            </w:r>
                            <w:proofErr w:type="spellEnd"/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1041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9" o:spid="_x0000_s1026" style="position:absolute;margin-left:-49.05pt;margin-top:-9.85pt;width:211.5pt;height:45.75pt;z-index:251658240" coordorigin="432,1041" coordsize="5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f2XZPQQAAJIKAAAOAAAAZHJzL2Uyb0RvYy54bWysVttu4zYQfS/QfyD0&#10;rkhUKFsS4iwSX4IFtm3Q3X4ALVEWsRLJknTstOi/d0jKdhIn2HS3BmyTHHI0c87Moa4+7IcePTBt&#10;uBSzCF+kEWKilg0Xm1n0x5dVXETIWCoa2kvBZtEjM9GH659/utqpimWyk33DNAInwlQ7NYs6a1WV&#10;JKbu2EDNhVRMgLGVeqAWpnqTNJruwPvQJ1maTpKd1I3SsmbGwOoiGKNr779tWW1/a1vDLOpnEcRm&#10;/a/2v2v3m1xf0Wqjqep4PYZBvyOKgXIBDz26WlBL0VbzM1cDr7U0srUXtRwS2ba8Zj4HyAanL7K5&#10;03KrfC6bardRR5gA2hc4fbfb+teHe414M4vKCAk6AEV3eqskKh00O7WpYMedVp/VvQ75wfCTrL8a&#10;MCcv7W6+CZvReveLbMAd3Vrpodm3enAuIGm09ww8Hhlge4tqWMwmxSTNgagabHmB8cTHQau6Ax7d&#10;MXKZRQiMOCU4sFd3y/F0nhMwuqM4y4izJrQKj/WhjqG5vKDazAlQ82OAfu6oYp4n4+AaAcWQRkD0&#10;i0vvVu5RFkD1uxyiyO5hGcL1AJkALBJy3lGxYTday13HaAPh+VwhiePRkIRxTr6FNM4LEjDDxVjx&#10;B7zJZTmCjdMif4YYrZQ29o7JAbnBLNLQTD5O+vDJ2ADuYYvj1cieNyve936iN+t5r9EDhcZb+c/o&#10;/dm2XrjNQrpjwWNYgfjgGc7mIvWN9HeJM5LeZmW8mhTTmKxIHpfTtIhTXN6Wk5SUZLH6xwWISdXx&#10;pmHiExfs0NSYvI/jUV5CO/q2RjtojjzLA0dvJpn6z2tJDtyCxvV8mEXFcROtHLNL0UDatLKU92Gc&#10;PA/flzBgcPj3qPg6cNSHIrD79R68uOJYy+YRKkJL4AuIBWGGQSf1XxHagcjNIvPnlmoWof6jgKoq&#10;MSGwzfoJyacZTPRTy/qphYoaXM0iG6EwnNugpFul+aaDJ4U6FvIGer7lvkZOUXm98H13faV4XcF3&#10;JAdGZ+R8W/nhlN26XMLtMbzLx0D1162KQXwVtXzNe24f/UUC7LqgxMM9rx2wbvKkl/Ghl8Hsnoou&#10;HdOHTeEIdAyvvTaeWtgo6BoHzGnprKufe0nc9FkY656rQ1+58ZgwYP/iFngFs3DDLGS9HZiw4crU&#10;rIfcpTAdVwYIr9iwZg00+McmEPha92XFTZqW2W08z9N5TNLpMr4pyTSepsspSUmB53h+6L6tYQAD&#10;7ReK/w/t5yXE6xao+Vkr0MpB4nrI6Pp3ANv3k7Ga2bpzyy1Iy7gO548GD/MJWQf6u8T0/P5xCuXu&#10;LnyZTt64ff6zlh4V0Wd8LoVpuSyWBYlJNlkCGYtFfLOak3iywtN8cbmYzxf4QEaQQlc/P86Fh/lN&#10;BXxL5p9IWijj13g8EAAq4Ybw9XrhX3y8+I0vae7N6unc7zq9Sl7/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i+XeeEAAAAKAQAADwAAAGRycy9kb3ducmV2LnhtbEyPwUrDQBCG&#10;74LvsIzgrd1sqzaJ2ZRS1FMRbAXxNk2mSWh2N2S3Sfr2jie9zTAf/3x/tp5MKwbqfeOsBjWPQJAt&#10;XNnYSsPn4XUWg/ABbYmts6ThSh7W+e1NhmnpRvtBwz5UgkOsT1FDHUKXSumLmgz6uevI8u3keoOB&#10;176SZY8jh5tWLqLoSRpsLH+osaNtTcV5fzEa3kYcN0v1MuzOp+31+/D4/rVTpPX93bR5BhFoCn8w&#10;/OqzOuTsdHQXW3rRapglsWKUB5WsQDCxXDwkII4aVioGmWfyf4X8Bw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C1f2XZPQQAAJIKAAAOAAAA&#10;AAAAAAAAAAAAADoCAABkcnMvZTJvRG9jLnhtbFBLAQItABQABgAIAAAAIQCqJg6+vAAAACEBAAAZ&#10;AAAAAAAAAAAAAAAAAKMGAABkcnMvX3JlbHMvZTJvRG9jLnhtbC5yZWxzUEsBAi0AFAAGAAgAAAAh&#10;AAIvl3nhAAAACg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F47354" w:rsidRPr="002E3D01" w:rsidRDefault="00F47354" w:rsidP="002E3D0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MINISTERIO</w:t>
                      </w:r>
                    </w:p>
                    <w:p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DE ASUNTOS EXTERIORES, UNIÓN EUROPEA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COOPERACIÓN</w:t>
                      </w:r>
                    </w:p>
                    <w:p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F47354" w:rsidRPr="002E3D01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cooperaciój</w:t>
                      </w:r>
                      <w:proofErr w:type="spellEnd"/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1041;width:1306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1RvAAAAA2wAAAA8AAABkcnMvZG93bnJldi54bWxET02LwjAQvS/4H8II3ta0e1CpRlFhwZOy&#10;VdDj0IxtMZmUJtbqr98IC3ubx/ucxaq3RnTU+tqxgnScgCAunK65VHA6fn/OQPiArNE4JgVP8rBa&#10;Dj4WmGn34B/q8lCKGMI+QwVVCE0mpS8qsujHriGO3NW1FkOEbSl1i48Ybo38SpKJtFhzbKiwoW1F&#10;xS2/WwV5bxJzL2apP1zwtZ9uXl1+Pio1GvbrOYhAffgX/7l3Os5P4f1LPE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zVG8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F0"/>
    <w:rsid w:val="00005701"/>
    <w:rsid w:val="0007570B"/>
    <w:rsid w:val="001F113C"/>
    <w:rsid w:val="002710CA"/>
    <w:rsid w:val="002E3D01"/>
    <w:rsid w:val="002F32B9"/>
    <w:rsid w:val="002F5359"/>
    <w:rsid w:val="00316E7D"/>
    <w:rsid w:val="005D079E"/>
    <w:rsid w:val="006E5ED0"/>
    <w:rsid w:val="00727770"/>
    <w:rsid w:val="008438F0"/>
    <w:rsid w:val="009240DC"/>
    <w:rsid w:val="00CB3799"/>
    <w:rsid w:val="00D113CC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57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57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57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57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57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5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Portal/es/ServiciosAlCiudadano/OportunidadesProfesionalesFormacion/Paginas/Practica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9FF5-2B9D-4B58-8A61-2EB74F97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Vara Herrero, Rosa Maria</cp:lastModifiedBy>
  <cp:revision>6</cp:revision>
  <dcterms:created xsi:type="dcterms:W3CDTF">2021-10-06T10:28:00Z</dcterms:created>
  <dcterms:modified xsi:type="dcterms:W3CDTF">2022-04-13T08:10:00Z</dcterms:modified>
</cp:coreProperties>
</file>